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4C51DB" w14:textId="77777777" w:rsidR="009B149C" w:rsidRDefault="00E46B11">
      <w:pPr>
        <w:spacing w:beforeLines="100" w:before="312"/>
        <w:jc w:val="center"/>
        <w:rPr>
          <w:rFonts w:ascii="宋体" w:hAnsi="宋体" w:cs="宋体"/>
          <w:b/>
          <w:kern w:val="0"/>
          <w:sz w:val="44"/>
          <w:szCs w:val="44"/>
        </w:rPr>
      </w:pPr>
      <w:r>
        <w:rPr>
          <w:rFonts w:ascii="华文中宋" w:eastAsia="华文中宋" w:hAnsi="华文中宋" w:cs="华文中宋" w:hint="eastAsia"/>
          <w:b/>
          <w:sz w:val="44"/>
          <w:szCs w:val="44"/>
        </w:rPr>
        <w:t>委托代理案件首次谈话笔录</w:t>
      </w:r>
    </w:p>
    <w:p w14:paraId="63ED1639" w14:textId="77777777" w:rsidR="009B149C" w:rsidRDefault="00E46B11">
      <w:pPr>
        <w:widowControl/>
        <w:shd w:val="clear" w:color="auto" w:fill="FFFFFF"/>
        <w:spacing w:afterLines="50" w:after="156" w:line="440" w:lineRule="exact"/>
        <w:jc w:val="left"/>
        <w:rPr>
          <w:rFonts w:asciiTheme="minorEastAsia" w:eastAsiaTheme="minorEastAsia" w:hAnsiTheme="minorEastAsia" w:cstheme="minorEastAsia"/>
          <w:color w:val="FF0000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color w:val="FF0000"/>
          <w:kern w:val="0"/>
          <w:szCs w:val="21"/>
        </w:rPr>
        <w:t>（谈话笔录须根据案情及谈话实际内容来记录，可不采用本版本，如无案情记录可用此版本，打印时该段可删除）</w:t>
      </w:r>
    </w:p>
    <w:p w14:paraId="197A767B" w14:textId="77777777" w:rsidR="009B149C" w:rsidRDefault="00E46B11">
      <w:pPr>
        <w:widowControl/>
        <w:shd w:val="clear" w:color="auto" w:fill="FFFFFF"/>
        <w:spacing w:line="440" w:lineRule="exact"/>
        <w:ind w:firstLine="360"/>
        <w:jc w:val="left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b/>
          <w:bCs/>
          <w:kern w:val="0"/>
          <w:szCs w:val="21"/>
        </w:rPr>
        <w:t>时间：</w:t>
      </w:r>
      <w:r>
        <w:rPr>
          <w:rFonts w:asciiTheme="minorEastAsia" w:eastAsiaTheme="minorEastAsia" w:hAnsiTheme="minorEastAsia" w:cstheme="minorEastAsia" w:hint="eastAsia"/>
          <w:kern w:val="0"/>
          <w:szCs w:val="21"/>
          <w:u w:val="single"/>
        </w:rPr>
        <w:t xml:space="preserve">    </w:t>
      </w:r>
      <w:r>
        <w:rPr>
          <w:rFonts w:asciiTheme="minorEastAsia" w:eastAsiaTheme="minorEastAsia" w:hAnsiTheme="minorEastAsia" w:cstheme="minorEastAsia" w:hint="eastAsia"/>
          <w:kern w:val="0"/>
          <w:szCs w:val="21"/>
          <w:u w:val="single"/>
        </w:rPr>
        <w:t>年</w:t>
      </w:r>
      <w:r>
        <w:rPr>
          <w:rFonts w:asciiTheme="minorEastAsia" w:eastAsiaTheme="minorEastAsia" w:hAnsiTheme="minorEastAsia" w:cstheme="minorEastAsia" w:hint="eastAsia"/>
          <w:kern w:val="0"/>
          <w:szCs w:val="21"/>
          <w:u w:val="single"/>
        </w:rPr>
        <w:t xml:space="preserve">   </w:t>
      </w:r>
      <w:r>
        <w:rPr>
          <w:rFonts w:asciiTheme="minorEastAsia" w:eastAsiaTheme="minorEastAsia" w:hAnsiTheme="minorEastAsia" w:cstheme="minorEastAsia" w:hint="eastAsia"/>
          <w:kern w:val="0"/>
          <w:szCs w:val="21"/>
          <w:u w:val="single"/>
        </w:rPr>
        <w:t>月</w:t>
      </w:r>
      <w:r>
        <w:rPr>
          <w:rFonts w:asciiTheme="minorEastAsia" w:eastAsiaTheme="minorEastAsia" w:hAnsiTheme="minorEastAsia" w:cstheme="minorEastAsia" w:hint="eastAsia"/>
          <w:kern w:val="0"/>
          <w:szCs w:val="21"/>
          <w:u w:val="single"/>
        </w:rPr>
        <w:t xml:space="preserve">   </w:t>
      </w:r>
      <w:r>
        <w:rPr>
          <w:rFonts w:asciiTheme="minorEastAsia" w:eastAsiaTheme="minorEastAsia" w:hAnsiTheme="minorEastAsia" w:cstheme="minorEastAsia" w:hint="eastAsia"/>
          <w:kern w:val="0"/>
          <w:szCs w:val="21"/>
          <w:u w:val="single"/>
        </w:rPr>
        <w:t>日</w:t>
      </w:r>
      <w:r>
        <w:rPr>
          <w:rFonts w:asciiTheme="minorEastAsia" w:eastAsiaTheme="minorEastAsia" w:hAnsiTheme="minorEastAsia" w:cstheme="minorEastAsia" w:hint="eastAsia"/>
          <w:kern w:val="0"/>
          <w:szCs w:val="21"/>
          <w:u w:val="single"/>
        </w:rPr>
        <w:t xml:space="preserve">   </w:t>
      </w:r>
      <w:r>
        <w:rPr>
          <w:rFonts w:asciiTheme="minorEastAsia" w:eastAsiaTheme="minorEastAsia" w:hAnsiTheme="minorEastAsia" w:cstheme="minorEastAsia" w:hint="eastAsia"/>
          <w:kern w:val="0"/>
          <w:szCs w:val="21"/>
          <w:u w:val="single"/>
        </w:rPr>
        <w:t>时</w:t>
      </w:r>
      <w:r>
        <w:rPr>
          <w:rFonts w:asciiTheme="minorEastAsia" w:eastAsiaTheme="minorEastAsia" w:hAnsiTheme="minorEastAsia" w:cstheme="minorEastAsia" w:hint="eastAsia"/>
          <w:kern w:val="0"/>
          <w:szCs w:val="21"/>
          <w:u w:val="single"/>
        </w:rPr>
        <w:t xml:space="preserve">   </w:t>
      </w:r>
      <w:r>
        <w:rPr>
          <w:rFonts w:asciiTheme="minorEastAsia" w:eastAsiaTheme="minorEastAsia" w:hAnsiTheme="minorEastAsia" w:cstheme="minorEastAsia" w:hint="eastAsia"/>
          <w:kern w:val="0"/>
          <w:szCs w:val="21"/>
          <w:u w:val="single"/>
        </w:rPr>
        <w:t>分起至</w:t>
      </w:r>
      <w:r>
        <w:rPr>
          <w:rFonts w:asciiTheme="minorEastAsia" w:eastAsiaTheme="minorEastAsia" w:hAnsiTheme="minorEastAsia" w:cstheme="minorEastAsia" w:hint="eastAsia"/>
          <w:kern w:val="0"/>
          <w:szCs w:val="21"/>
          <w:u w:val="single"/>
        </w:rPr>
        <w:t xml:space="preserve">    </w:t>
      </w:r>
      <w:r>
        <w:rPr>
          <w:rFonts w:asciiTheme="minorEastAsia" w:eastAsiaTheme="minorEastAsia" w:hAnsiTheme="minorEastAsia" w:cstheme="minorEastAsia" w:hint="eastAsia"/>
          <w:kern w:val="0"/>
          <w:szCs w:val="21"/>
          <w:u w:val="single"/>
        </w:rPr>
        <w:t>年</w:t>
      </w:r>
      <w:r>
        <w:rPr>
          <w:rFonts w:asciiTheme="minorEastAsia" w:eastAsiaTheme="minorEastAsia" w:hAnsiTheme="minorEastAsia" w:cstheme="minorEastAsia" w:hint="eastAsia"/>
          <w:kern w:val="0"/>
          <w:szCs w:val="21"/>
          <w:u w:val="single"/>
        </w:rPr>
        <w:t xml:space="preserve">   </w:t>
      </w:r>
      <w:r>
        <w:rPr>
          <w:rFonts w:asciiTheme="minorEastAsia" w:eastAsiaTheme="minorEastAsia" w:hAnsiTheme="minorEastAsia" w:cstheme="minorEastAsia" w:hint="eastAsia"/>
          <w:kern w:val="0"/>
          <w:szCs w:val="21"/>
          <w:u w:val="single"/>
        </w:rPr>
        <w:t>月</w:t>
      </w:r>
      <w:r>
        <w:rPr>
          <w:rFonts w:asciiTheme="minorEastAsia" w:eastAsiaTheme="minorEastAsia" w:hAnsiTheme="minorEastAsia" w:cstheme="minorEastAsia" w:hint="eastAsia"/>
          <w:kern w:val="0"/>
          <w:szCs w:val="21"/>
          <w:u w:val="single"/>
        </w:rPr>
        <w:t xml:space="preserve">   </w:t>
      </w:r>
      <w:r>
        <w:rPr>
          <w:rFonts w:asciiTheme="minorEastAsia" w:eastAsiaTheme="minorEastAsia" w:hAnsiTheme="minorEastAsia" w:cstheme="minorEastAsia" w:hint="eastAsia"/>
          <w:kern w:val="0"/>
          <w:szCs w:val="21"/>
          <w:u w:val="single"/>
        </w:rPr>
        <w:t>日</w:t>
      </w:r>
      <w:r>
        <w:rPr>
          <w:rFonts w:asciiTheme="minorEastAsia" w:eastAsiaTheme="minorEastAsia" w:hAnsiTheme="minorEastAsia" w:cstheme="minorEastAsia" w:hint="eastAsia"/>
          <w:kern w:val="0"/>
          <w:szCs w:val="21"/>
          <w:u w:val="single"/>
        </w:rPr>
        <w:t xml:space="preserve">   </w:t>
      </w:r>
      <w:r>
        <w:rPr>
          <w:rFonts w:asciiTheme="minorEastAsia" w:eastAsiaTheme="minorEastAsia" w:hAnsiTheme="minorEastAsia" w:cstheme="minorEastAsia" w:hint="eastAsia"/>
          <w:kern w:val="0"/>
          <w:szCs w:val="21"/>
          <w:u w:val="single"/>
        </w:rPr>
        <w:t>时</w:t>
      </w:r>
      <w:r>
        <w:rPr>
          <w:rFonts w:asciiTheme="minorEastAsia" w:eastAsiaTheme="minorEastAsia" w:hAnsiTheme="minorEastAsia" w:cstheme="minorEastAsia" w:hint="eastAsia"/>
          <w:kern w:val="0"/>
          <w:szCs w:val="21"/>
          <w:u w:val="single"/>
        </w:rPr>
        <w:t xml:space="preserve">   </w:t>
      </w:r>
      <w:r>
        <w:rPr>
          <w:rFonts w:asciiTheme="minorEastAsia" w:eastAsiaTheme="minorEastAsia" w:hAnsiTheme="minorEastAsia" w:cstheme="minorEastAsia" w:hint="eastAsia"/>
          <w:kern w:val="0"/>
          <w:szCs w:val="21"/>
          <w:u w:val="single"/>
        </w:rPr>
        <w:t>分止</w:t>
      </w:r>
      <w:r>
        <w:rPr>
          <w:rFonts w:asciiTheme="minorEastAsia" w:eastAsiaTheme="minorEastAsia" w:hAnsiTheme="minorEastAsia" w:cstheme="minorEastAsia" w:hint="eastAsia"/>
          <w:kern w:val="0"/>
          <w:szCs w:val="21"/>
          <w:u w:val="single"/>
        </w:rPr>
        <w:t> </w:t>
      </w:r>
    </w:p>
    <w:p w14:paraId="0A200422" w14:textId="415A34B4" w:rsidR="009B149C" w:rsidRDefault="00E46B11">
      <w:pPr>
        <w:widowControl/>
        <w:shd w:val="clear" w:color="auto" w:fill="FFFFFF"/>
        <w:spacing w:line="440" w:lineRule="exact"/>
        <w:ind w:firstLine="360"/>
        <w:jc w:val="left"/>
        <w:rPr>
          <w:rFonts w:asciiTheme="minorEastAsia" w:eastAsiaTheme="minorEastAsia" w:hAnsiTheme="minorEastAsia" w:cstheme="minorEastAsia"/>
          <w:kern w:val="0"/>
          <w:szCs w:val="21"/>
          <w:u w:val="single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地点：</w:t>
      </w:r>
      <w:r>
        <w:rPr>
          <w:rFonts w:asciiTheme="minorEastAsia" w:eastAsiaTheme="minorEastAsia" w:hAnsiTheme="minorEastAsia" w:cstheme="minorEastAsia" w:hint="eastAsia"/>
          <w:kern w:val="0"/>
          <w:szCs w:val="21"/>
          <w:u w:val="single"/>
        </w:rPr>
        <w:t xml:space="preserve"> </w:t>
      </w:r>
      <w:r>
        <w:rPr>
          <w:rFonts w:asciiTheme="minorEastAsia" w:eastAsiaTheme="minorEastAsia" w:hAnsiTheme="minorEastAsia" w:cstheme="minorEastAsia" w:hint="eastAsia"/>
          <w:kern w:val="0"/>
          <w:szCs w:val="21"/>
          <w:u w:val="single"/>
        </w:rPr>
        <w:t>江苏漫修</w:t>
      </w:r>
      <w:r>
        <w:rPr>
          <w:rFonts w:asciiTheme="minorEastAsia" w:eastAsiaTheme="minorEastAsia" w:hAnsiTheme="minorEastAsia" w:cstheme="minorEastAsia" w:hint="eastAsia"/>
          <w:kern w:val="0"/>
          <w:szCs w:val="21"/>
          <w:u w:val="single"/>
        </w:rPr>
        <w:t>律师事务所会议室</w:t>
      </w:r>
      <w:r>
        <w:rPr>
          <w:rFonts w:asciiTheme="minorEastAsia" w:eastAsiaTheme="minorEastAsia" w:hAnsiTheme="minorEastAsia" w:cstheme="minorEastAsia" w:hint="eastAsia"/>
          <w:kern w:val="0"/>
          <w:szCs w:val="21"/>
          <w:u w:val="single"/>
        </w:rPr>
        <w:t xml:space="preserve">     </w:t>
      </w:r>
      <w:r>
        <w:rPr>
          <w:rFonts w:asciiTheme="minorEastAsia" w:eastAsiaTheme="minorEastAsia" w:hAnsiTheme="minorEastAsia" w:cstheme="minorEastAsia" w:hint="eastAsia"/>
          <w:kern w:val="0"/>
          <w:szCs w:val="21"/>
          <w:u w:val="single"/>
        </w:rPr>
        <w:t>厅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 </w:t>
      </w:r>
    </w:p>
    <w:p w14:paraId="094B4FB7" w14:textId="77777777" w:rsidR="009B149C" w:rsidRDefault="00E46B11">
      <w:pPr>
        <w:widowControl/>
        <w:shd w:val="clear" w:color="auto" w:fill="FFFFFF"/>
        <w:spacing w:afterLines="50" w:after="156" w:line="440" w:lineRule="exact"/>
        <w:ind w:firstLine="363"/>
        <w:jc w:val="left"/>
        <w:rPr>
          <w:rFonts w:asciiTheme="minorEastAsia" w:eastAsiaTheme="minorEastAsia" w:hAnsiTheme="minorEastAsia" w:cstheme="minorEastAsia"/>
          <w:kern w:val="0"/>
          <w:szCs w:val="21"/>
          <w:u w:val="single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谈话律师：</w:t>
      </w:r>
      <w:r>
        <w:rPr>
          <w:rFonts w:asciiTheme="minorEastAsia" w:eastAsiaTheme="minorEastAsia" w:hAnsiTheme="minorEastAsia" w:cstheme="minorEastAsia" w:hint="eastAsia"/>
          <w:kern w:val="0"/>
          <w:szCs w:val="21"/>
          <w:u w:val="single"/>
        </w:rPr>
        <w:t xml:space="preserve">             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 xml:space="preserve"> 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记录人：</w:t>
      </w:r>
      <w:r>
        <w:rPr>
          <w:rFonts w:asciiTheme="minorEastAsia" w:eastAsiaTheme="minorEastAsia" w:hAnsiTheme="minorEastAsia" w:cstheme="minorEastAsia" w:hint="eastAsia"/>
          <w:kern w:val="0"/>
          <w:szCs w:val="21"/>
          <w:u w:val="single"/>
        </w:rPr>
        <w:t xml:space="preserve">            </w:t>
      </w:r>
    </w:p>
    <w:p w14:paraId="293DDE46" w14:textId="77777777" w:rsidR="009B149C" w:rsidRDefault="00E46B11">
      <w:pPr>
        <w:widowControl/>
        <w:shd w:val="clear" w:color="auto" w:fill="FFFFFF"/>
        <w:spacing w:line="440" w:lineRule="exact"/>
        <w:ind w:firstLine="360"/>
        <w:jc w:val="left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问：你是否自愿决定委托本律师事务所律师办理你的案件或事务？</w:t>
      </w:r>
    </w:p>
    <w:p w14:paraId="4584DF26" w14:textId="77777777" w:rsidR="009B149C" w:rsidRDefault="00E46B11">
      <w:pPr>
        <w:widowControl/>
        <w:shd w:val="clear" w:color="auto" w:fill="FFFFFF"/>
        <w:spacing w:line="440" w:lineRule="exact"/>
        <w:ind w:firstLine="360"/>
        <w:jc w:val="left"/>
        <w:rPr>
          <w:rFonts w:asciiTheme="minorEastAsia" w:eastAsiaTheme="minorEastAsia" w:hAnsiTheme="minorEastAsia" w:cstheme="minorEastAsia"/>
          <w:kern w:val="0"/>
          <w:szCs w:val="21"/>
          <w:u w:val="single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答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：</w:t>
      </w:r>
      <w:r>
        <w:rPr>
          <w:rFonts w:asciiTheme="minorEastAsia" w:eastAsiaTheme="minorEastAsia" w:hAnsiTheme="minorEastAsia" w:cstheme="minorEastAsia" w:hint="eastAsia"/>
          <w:kern w:val="0"/>
          <w:szCs w:val="21"/>
          <w:u w:val="single"/>
        </w:rPr>
        <w:t>自愿。</w:t>
      </w:r>
    </w:p>
    <w:p w14:paraId="157185BB" w14:textId="77777777" w:rsidR="009B149C" w:rsidRDefault="00E46B11">
      <w:pPr>
        <w:widowControl/>
        <w:shd w:val="clear" w:color="auto" w:fill="FFFFFF"/>
        <w:spacing w:line="440" w:lineRule="exact"/>
        <w:ind w:firstLine="360"/>
        <w:jc w:val="left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问：在决定委托前是否了解本律师事务所和律师的能力、水平和信誉等情况？是否有疑问？</w:t>
      </w:r>
    </w:p>
    <w:p w14:paraId="3F241101" w14:textId="77777777" w:rsidR="009B149C" w:rsidRDefault="00E46B11">
      <w:pPr>
        <w:widowControl/>
        <w:shd w:val="clear" w:color="auto" w:fill="FFFFFF"/>
        <w:spacing w:line="440" w:lineRule="exact"/>
        <w:ind w:firstLine="360"/>
        <w:jc w:val="left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答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：</w:t>
      </w:r>
      <w:r>
        <w:rPr>
          <w:rFonts w:asciiTheme="minorEastAsia" w:eastAsiaTheme="minorEastAsia" w:hAnsiTheme="minorEastAsia" w:cstheme="minorEastAsia" w:hint="eastAsia"/>
          <w:kern w:val="0"/>
          <w:szCs w:val="21"/>
          <w:u w:val="single"/>
        </w:rPr>
        <w:t>了解，无疑问。</w:t>
      </w:r>
    </w:p>
    <w:p w14:paraId="65AD246F" w14:textId="77777777" w:rsidR="009B149C" w:rsidRDefault="00E46B11">
      <w:pPr>
        <w:widowControl/>
        <w:shd w:val="clear" w:color="auto" w:fill="FFFFFF"/>
        <w:spacing w:line="440" w:lineRule="exact"/>
        <w:ind w:firstLine="360"/>
        <w:jc w:val="left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问：如你决定委托我律师事务所律师为你承办事务，应当按规定与律师事务所签订委托协议、委托书，并协商确定委托事项、委托权限，是否清楚？</w:t>
      </w:r>
    </w:p>
    <w:p w14:paraId="3E5BA4B2" w14:textId="77777777" w:rsidR="009B149C" w:rsidRDefault="00E46B11">
      <w:pPr>
        <w:widowControl/>
        <w:shd w:val="clear" w:color="auto" w:fill="FFFFFF"/>
        <w:spacing w:line="440" w:lineRule="exact"/>
        <w:ind w:firstLine="360"/>
        <w:jc w:val="left"/>
        <w:rPr>
          <w:rFonts w:asciiTheme="minorEastAsia" w:eastAsiaTheme="minorEastAsia" w:hAnsiTheme="minorEastAsia" w:cstheme="minorEastAsia"/>
          <w:kern w:val="0"/>
          <w:szCs w:val="21"/>
          <w:u w:val="single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答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：</w:t>
      </w:r>
      <w:r>
        <w:rPr>
          <w:rFonts w:asciiTheme="minorEastAsia" w:eastAsiaTheme="minorEastAsia" w:hAnsiTheme="minorEastAsia" w:cstheme="minorEastAsia" w:hint="eastAsia"/>
          <w:kern w:val="0"/>
          <w:szCs w:val="21"/>
          <w:u w:val="single"/>
        </w:rPr>
        <w:t>清楚。</w:t>
      </w:r>
    </w:p>
    <w:p w14:paraId="5CCA097E" w14:textId="77777777" w:rsidR="009B149C" w:rsidRDefault="00E46B11">
      <w:pPr>
        <w:widowControl/>
        <w:shd w:val="clear" w:color="auto" w:fill="FFFFFF"/>
        <w:spacing w:line="440" w:lineRule="exact"/>
        <w:ind w:firstLine="360"/>
        <w:jc w:val="left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问：如你决定委托我律师事务所律师为你承办事务，按规定应当与律师事务所协商收费标准、支付方式，并签订收费协议，直接向律师事务所交费，律师个人不得收取费用，是否清楚？</w:t>
      </w:r>
    </w:p>
    <w:p w14:paraId="4DDB15E4" w14:textId="77777777" w:rsidR="009B149C" w:rsidRDefault="00E46B11">
      <w:pPr>
        <w:widowControl/>
        <w:shd w:val="clear" w:color="auto" w:fill="FFFFFF"/>
        <w:spacing w:line="440" w:lineRule="exact"/>
        <w:ind w:firstLine="360"/>
        <w:jc w:val="left"/>
        <w:rPr>
          <w:rFonts w:asciiTheme="minorEastAsia" w:eastAsiaTheme="minorEastAsia" w:hAnsiTheme="minorEastAsia" w:cstheme="minorEastAsia"/>
          <w:kern w:val="0"/>
          <w:szCs w:val="21"/>
          <w:u w:val="single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答：</w:t>
      </w:r>
      <w:r>
        <w:rPr>
          <w:rFonts w:asciiTheme="minorEastAsia" w:eastAsiaTheme="minorEastAsia" w:hAnsiTheme="minorEastAsia" w:cstheme="minorEastAsia" w:hint="eastAsia"/>
          <w:kern w:val="0"/>
          <w:szCs w:val="21"/>
          <w:u w:val="single"/>
        </w:rPr>
        <w:t>清楚。</w:t>
      </w:r>
    </w:p>
    <w:p w14:paraId="68E3B3FA" w14:textId="77777777" w:rsidR="009B149C" w:rsidRDefault="00E46B11">
      <w:pPr>
        <w:widowControl/>
        <w:shd w:val="clear" w:color="auto" w:fill="FFFFFF"/>
        <w:spacing w:line="440" w:lineRule="exact"/>
        <w:ind w:firstLine="360"/>
        <w:jc w:val="left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问：如双方未就收费问题进行协商，并签订书面收费协议，则律师事务所可以按照国家物价部门的核定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许可标准收取费用，是否清楚？</w:t>
      </w:r>
    </w:p>
    <w:p w14:paraId="027C6A19" w14:textId="77777777" w:rsidR="009B149C" w:rsidRDefault="00E46B11">
      <w:pPr>
        <w:widowControl/>
        <w:shd w:val="clear" w:color="auto" w:fill="FFFFFF"/>
        <w:spacing w:line="440" w:lineRule="exact"/>
        <w:ind w:firstLine="360"/>
        <w:jc w:val="left"/>
        <w:rPr>
          <w:rFonts w:asciiTheme="minorEastAsia" w:eastAsiaTheme="minorEastAsia" w:hAnsiTheme="minorEastAsia" w:cstheme="minorEastAsia"/>
          <w:kern w:val="0"/>
          <w:szCs w:val="21"/>
          <w:u w:val="single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答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：</w:t>
      </w:r>
      <w:r>
        <w:rPr>
          <w:rFonts w:asciiTheme="minorEastAsia" w:eastAsiaTheme="minorEastAsia" w:hAnsiTheme="minorEastAsia" w:cstheme="minorEastAsia" w:hint="eastAsia"/>
          <w:kern w:val="0"/>
          <w:szCs w:val="21"/>
          <w:u w:val="single"/>
        </w:rPr>
        <w:t>清楚。</w:t>
      </w:r>
    </w:p>
    <w:p w14:paraId="79FEE040" w14:textId="77777777" w:rsidR="009B149C" w:rsidRDefault="00E46B11">
      <w:pPr>
        <w:widowControl/>
        <w:shd w:val="clear" w:color="auto" w:fill="FFFFFF"/>
        <w:spacing w:line="440" w:lineRule="exact"/>
        <w:ind w:firstLine="360"/>
        <w:jc w:val="left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问：在委托我律师事务所律师为你承办案件和事务时，你有责任配合承办律师进行工作，是否能做到？</w:t>
      </w:r>
    </w:p>
    <w:p w14:paraId="41EDE6AC" w14:textId="77777777" w:rsidR="009B149C" w:rsidRDefault="00E46B11">
      <w:pPr>
        <w:widowControl/>
        <w:shd w:val="clear" w:color="auto" w:fill="FFFFFF"/>
        <w:spacing w:line="440" w:lineRule="exact"/>
        <w:ind w:firstLine="360"/>
        <w:jc w:val="left"/>
        <w:rPr>
          <w:rFonts w:asciiTheme="minorEastAsia" w:eastAsiaTheme="minorEastAsia" w:hAnsiTheme="minorEastAsia" w:cstheme="minorEastAsia"/>
          <w:kern w:val="0"/>
          <w:szCs w:val="21"/>
          <w:u w:val="single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答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：</w:t>
      </w:r>
      <w:r>
        <w:rPr>
          <w:rFonts w:asciiTheme="minorEastAsia" w:eastAsiaTheme="minorEastAsia" w:hAnsiTheme="minorEastAsia" w:cstheme="minorEastAsia" w:hint="eastAsia"/>
          <w:kern w:val="0"/>
          <w:szCs w:val="21"/>
          <w:u w:val="single"/>
        </w:rPr>
        <w:t>能够做到。</w:t>
      </w:r>
    </w:p>
    <w:p w14:paraId="5EB722C8" w14:textId="77777777" w:rsidR="009B149C" w:rsidRDefault="00E46B11">
      <w:pPr>
        <w:widowControl/>
        <w:shd w:val="clear" w:color="auto" w:fill="FFFFFF"/>
        <w:spacing w:line="440" w:lineRule="exact"/>
        <w:ind w:firstLine="360"/>
        <w:jc w:val="left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问：你有责任向承办律师如实陈述事实、你的真实想法及你知道的情况，如有不实、隐瞒、虚假，则将直接影响办理效果和最后结果，我律师事务所不承担责任，承办律师也有权拒绝办理，是否清楚？</w:t>
      </w:r>
    </w:p>
    <w:p w14:paraId="32BE4BBE" w14:textId="77777777" w:rsidR="009B149C" w:rsidRDefault="00E46B11">
      <w:pPr>
        <w:widowControl/>
        <w:shd w:val="clear" w:color="auto" w:fill="FFFFFF"/>
        <w:spacing w:line="440" w:lineRule="exact"/>
        <w:ind w:firstLine="360"/>
        <w:jc w:val="left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答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：</w:t>
      </w:r>
      <w:r>
        <w:rPr>
          <w:rFonts w:asciiTheme="minorEastAsia" w:eastAsiaTheme="minorEastAsia" w:hAnsiTheme="minorEastAsia" w:cstheme="minorEastAsia" w:hint="eastAsia"/>
          <w:kern w:val="0"/>
          <w:szCs w:val="21"/>
          <w:u w:val="single"/>
        </w:rPr>
        <w:t>清楚。</w:t>
      </w:r>
    </w:p>
    <w:p w14:paraId="496C7FE1" w14:textId="77777777" w:rsidR="009B149C" w:rsidRDefault="00E46B11">
      <w:pPr>
        <w:widowControl/>
        <w:shd w:val="clear" w:color="auto" w:fill="FFFFFF"/>
        <w:spacing w:line="440" w:lineRule="exact"/>
        <w:ind w:firstLine="360"/>
        <w:jc w:val="left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lastRenderedPageBreak/>
        <w:t>问：你有义务提供相关的全部证据材料和知道的证据线索，如你迟延或不能提供，可能影响到最后的结果，是否清楚？</w:t>
      </w:r>
    </w:p>
    <w:p w14:paraId="6272BBFE" w14:textId="77777777" w:rsidR="009B149C" w:rsidRDefault="00E46B11">
      <w:pPr>
        <w:widowControl/>
        <w:shd w:val="clear" w:color="auto" w:fill="FFFFFF"/>
        <w:spacing w:line="440" w:lineRule="exact"/>
        <w:ind w:firstLine="360"/>
        <w:jc w:val="left"/>
        <w:rPr>
          <w:rFonts w:asciiTheme="minorEastAsia" w:eastAsiaTheme="minorEastAsia" w:hAnsiTheme="minorEastAsia" w:cstheme="minorEastAsia"/>
          <w:kern w:val="0"/>
          <w:szCs w:val="21"/>
          <w:u w:val="single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答：</w:t>
      </w:r>
      <w:r>
        <w:rPr>
          <w:rFonts w:asciiTheme="minorEastAsia" w:eastAsiaTheme="minorEastAsia" w:hAnsiTheme="minorEastAsia" w:cstheme="minorEastAsia" w:hint="eastAsia"/>
          <w:kern w:val="0"/>
          <w:szCs w:val="21"/>
          <w:u w:val="single"/>
        </w:rPr>
        <w:t>清楚。</w:t>
      </w:r>
    </w:p>
    <w:p w14:paraId="66A2F6A2" w14:textId="77777777" w:rsidR="009B149C" w:rsidRDefault="00E46B11">
      <w:pPr>
        <w:widowControl/>
        <w:shd w:val="clear" w:color="auto" w:fill="FFFFFF"/>
        <w:spacing w:line="440" w:lineRule="exact"/>
        <w:ind w:firstLine="360"/>
        <w:jc w:val="left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问：由于你的案件或事务本身存在的缺陷、不足、暇疵、不合法、无理的情况，将直接导致最终结果，律师事务所对此不承担责任，承办律师是否为你分析并告知？</w:t>
      </w:r>
    </w:p>
    <w:p w14:paraId="14DC8C41" w14:textId="77777777" w:rsidR="009B149C" w:rsidRDefault="00E46B11">
      <w:pPr>
        <w:widowControl/>
        <w:shd w:val="clear" w:color="auto" w:fill="FFFFFF"/>
        <w:spacing w:line="440" w:lineRule="exact"/>
        <w:ind w:firstLine="360"/>
        <w:jc w:val="left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答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：</w:t>
      </w:r>
      <w:r>
        <w:rPr>
          <w:rFonts w:asciiTheme="minorEastAsia" w:eastAsiaTheme="minorEastAsia" w:hAnsiTheme="minorEastAsia" w:cstheme="minorEastAsia" w:hint="eastAsia"/>
          <w:kern w:val="0"/>
          <w:szCs w:val="21"/>
          <w:u w:val="single"/>
        </w:rPr>
        <w:t>已经分析并告知。</w:t>
      </w:r>
    </w:p>
    <w:p w14:paraId="6BFD6690" w14:textId="77777777" w:rsidR="009B149C" w:rsidRDefault="00E46B11">
      <w:pPr>
        <w:widowControl/>
        <w:shd w:val="clear" w:color="auto" w:fill="FFFFFF"/>
        <w:spacing w:line="440" w:lineRule="exact"/>
        <w:ind w:firstLine="360"/>
        <w:jc w:val="left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问：对案件的输赢，本律师事务所和承办律师不承诺、不保证、不预测，但可为你从事实、证据、法律、工作经验等方面进行分析，分析意见不代表律师对你的承诺、保证，是否清楚？</w:t>
      </w:r>
    </w:p>
    <w:p w14:paraId="7354910E" w14:textId="77777777" w:rsidR="009B149C" w:rsidRDefault="00E46B11">
      <w:pPr>
        <w:widowControl/>
        <w:shd w:val="clear" w:color="auto" w:fill="FFFFFF"/>
        <w:spacing w:line="440" w:lineRule="exact"/>
        <w:ind w:firstLine="360"/>
        <w:jc w:val="left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答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：</w:t>
      </w:r>
      <w:r>
        <w:rPr>
          <w:rFonts w:asciiTheme="minorEastAsia" w:eastAsiaTheme="minorEastAsia" w:hAnsiTheme="minorEastAsia" w:cstheme="minorEastAsia" w:hint="eastAsia"/>
          <w:kern w:val="0"/>
          <w:szCs w:val="21"/>
          <w:u w:val="single"/>
        </w:rPr>
        <w:t>清楚。</w:t>
      </w:r>
    </w:p>
    <w:p w14:paraId="0E4DB1E9" w14:textId="77777777" w:rsidR="009B149C" w:rsidRDefault="00E46B11">
      <w:pPr>
        <w:widowControl/>
        <w:shd w:val="clear" w:color="auto" w:fill="FFFFFF"/>
        <w:spacing w:line="440" w:lineRule="exact"/>
        <w:ind w:firstLine="360"/>
        <w:jc w:val="left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问：承办律师在承办你的案件时可能正在承办其他案件和事务，承办律师有自己的工作计划和安排，可能无法达到你自己的要求，你不能要求承办律师只办理你一个人的事务，是否清楚？</w:t>
      </w:r>
    </w:p>
    <w:p w14:paraId="55AEF9CE" w14:textId="77777777" w:rsidR="009B149C" w:rsidRDefault="00E46B11">
      <w:pPr>
        <w:widowControl/>
        <w:shd w:val="clear" w:color="auto" w:fill="FFFFFF"/>
        <w:spacing w:line="440" w:lineRule="exact"/>
        <w:ind w:firstLine="360"/>
        <w:jc w:val="left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答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：</w:t>
      </w:r>
      <w:r>
        <w:rPr>
          <w:rFonts w:asciiTheme="minorEastAsia" w:eastAsiaTheme="minorEastAsia" w:hAnsiTheme="minorEastAsia" w:cstheme="minorEastAsia" w:hint="eastAsia"/>
          <w:kern w:val="0"/>
          <w:szCs w:val="21"/>
          <w:u w:val="single"/>
        </w:rPr>
        <w:t>清楚。</w:t>
      </w:r>
    </w:p>
    <w:p w14:paraId="34B23C96" w14:textId="77777777" w:rsidR="009B149C" w:rsidRDefault="00E46B11">
      <w:pPr>
        <w:widowControl/>
        <w:shd w:val="clear" w:color="auto" w:fill="FFFFFF"/>
        <w:spacing w:line="440" w:lineRule="exact"/>
        <w:ind w:firstLine="360"/>
        <w:jc w:val="left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问：对于承办律师在工作中的业务能力、水平、服务质量问题，你应直接向律师事务所主任提出；如有违法、违规问题，可以向律师事务所主任、律师协会、司法局进行投诉处理，是否清楚？</w:t>
      </w:r>
    </w:p>
    <w:p w14:paraId="34CB1DC9" w14:textId="77777777" w:rsidR="009B149C" w:rsidRDefault="00E46B11">
      <w:pPr>
        <w:widowControl/>
        <w:shd w:val="clear" w:color="auto" w:fill="FFFFFF"/>
        <w:spacing w:line="440" w:lineRule="exact"/>
        <w:ind w:firstLine="360"/>
        <w:jc w:val="left"/>
        <w:rPr>
          <w:rFonts w:asciiTheme="minorEastAsia" w:eastAsiaTheme="minorEastAsia" w:hAnsiTheme="minorEastAsia" w:cstheme="minorEastAsia"/>
          <w:kern w:val="0"/>
          <w:szCs w:val="21"/>
          <w:u w:val="single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答：</w:t>
      </w:r>
      <w:r>
        <w:rPr>
          <w:rFonts w:asciiTheme="minorEastAsia" w:eastAsiaTheme="minorEastAsia" w:hAnsiTheme="minorEastAsia" w:cstheme="minorEastAsia" w:hint="eastAsia"/>
          <w:kern w:val="0"/>
          <w:szCs w:val="21"/>
          <w:u w:val="single"/>
        </w:rPr>
        <w:t>清楚。</w:t>
      </w:r>
    </w:p>
    <w:p w14:paraId="6F4272F2" w14:textId="77777777" w:rsidR="009B149C" w:rsidRDefault="00E46B11">
      <w:pPr>
        <w:widowControl/>
        <w:shd w:val="clear" w:color="auto" w:fill="FFFFFF"/>
        <w:spacing w:line="440" w:lineRule="exact"/>
        <w:ind w:firstLine="360"/>
        <w:jc w:val="left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问：在签订委托后，如受托律师无违法、违纪、过错，委托人需解除委托，则不能退还委托费用，是否同意？</w:t>
      </w:r>
    </w:p>
    <w:p w14:paraId="6340A054" w14:textId="77777777" w:rsidR="009B149C" w:rsidRDefault="00E46B11">
      <w:pPr>
        <w:widowControl/>
        <w:shd w:val="clear" w:color="auto" w:fill="FFFFFF"/>
        <w:spacing w:line="440" w:lineRule="exact"/>
        <w:ind w:firstLine="360"/>
        <w:jc w:val="left"/>
        <w:rPr>
          <w:rFonts w:asciiTheme="minorEastAsia" w:eastAsiaTheme="minorEastAsia" w:hAnsiTheme="minorEastAsia" w:cstheme="minorEastAsia"/>
          <w:kern w:val="0"/>
          <w:szCs w:val="21"/>
          <w:u w:val="single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答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：</w:t>
      </w:r>
      <w:r>
        <w:rPr>
          <w:rFonts w:asciiTheme="minorEastAsia" w:eastAsiaTheme="minorEastAsia" w:hAnsiTheme="minorEastAsia" w:cstheme="minorEastAsia" w:hint="eastAsia"/>
          <w:kern w:val="0"/>
          <w:szCs w:val="21"/>
          <w:u w:val="single"/>
        </w:rPr>
        <w:t>清楚。</w:t>
      </w:r>
    </w:p>
    <w:p w14:paraId="41539E71" w14:textId="77777777" w:rsidR="009B149C" w:rsidRDefault="00E46B11">
      <w:pPr>
        <w:widowControl/>
        <w:shd w:val="clear" w:color="auto" w:fill="FFFFFF"/>
        <w:spacing w:line="440" w:lineRule="exact"/>
        <w:ind w:firstLine="360"/>
        <w:jc w:val="left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问：委托关系自你签订委托合同、委托书，并按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约定付清全部委托费生效，到案件办理完毕，取得判决书、调解书、裁定书、裁决书等法律文书时终止，是否清楚？</w:t>
      </w:r>
    </w:p>
    <w:p w14:paraId="3FF22C6B" w14:textId="77777777" w:rsidR="009B149C" w:rsidRDefault="00E46B11">
      <w:pPr>
        <w:widowControl/>
        <w:shd w:val="clear" w:color="auto" w:fill="FFFFFF"/>
        <w:spacing w:line="440" w:lineRule="exact"/>
        <w:ind w:firstLine="360"/>
        <w:jc w:val="left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答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：</w:t>
      </w:r>
      <w:r>
        <w:rPr>
          <w:rFonts w:asciiTheme="minorEastAsia" w:eastAsiaTheme="minorEastAsia" w:hAnsiTheme="minorEastAsia" w:cstheme="minorEastAsia" w:hint="eastAsia"/>
          <w:kern w:val="0"/>
          <w:szCs w:val="21"/>
          <w:u w:val="single"/>
        </w:rPr>
        <w:t>清楚。</w:t>
      </w:r>
    </w:p>
    <w:p w14:paraId="489ED6C4" w14:textId="77777777" w:rsidR="009B149C" w:rsidRDefault="00E46B11">
      <w:pPr>
        <w:widowControl/>
        <w:shd w:val="clear" w:color="auto" w:fill="FFFFFF"/>
        <w:spacing w:line="440" w:lineRule="exact"/>
        <w:ind w:firstLine="360"/>
        <w:jc w:val="left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问：诉讼案件分一审、二审、再审或执行各个阶段，你办理委托和交费时需明确委托的是那个阶段，如不明确，则一次委托和收费只确立了一个阶段的委托关系，是否明白？</w:t>
      </w:r>
    </w:p>
    <w:p w14:paraId="10A20B80" w14:textId="77777777" w:rsidR="009B149C" w:rsidRDefault="00E46B11">
      <w:pPr>
        <w:widowControl/>
        <w:shd w:val="clear" w:color="auto" w:fill="FFFFFF"/>
        <w:spacing w:line="440" w:lineRule="exact"/>
        <w:ind w:firstLine="360"/>
        <w:jc w:val="left"/>
        <w:rPr>
          <w:rFonts w:asciiTheme="minorEastAsia" w:eastAsiaTheme="minorEastAsia" w:hAnsiTheme="minorEastAsia" w:cstheme="minorEastAsia"/>
          <w:kern w:val="0"/>
          <w:szCs w:val="21"/>
          <w:u w:val="single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答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：</w:t>
      </w:r>
      <w:r>
        <w:rPr>
          <w:rFonts w:asciiTheme="minorEastAsia" w:eastAsiaTheme="minorEastAsia" w:hAnsiTheme="minorEastAsia" w:cstheme="minorEastAsia" w:hint="eastAsia"/>
          <w:kern w:val="0"/>
          <w:szCs w:val="21"/>
          <w:u w:val="single"/>
        </w:rPr>
        <w:t>明白。</w:t>
      </w:r>
    </w:p>
    <w:p w14:paraId="339FEF5D" w14:textId="77777777" w:rsidR="009B149C" w:rsidRDefault="00E46B11">
      <w:pPr>
        <w:widowControl/>
        <w:shd w:val="clear" w:color="auto" w:fill="FFFFFF"/>
        <w:spacing w:line="440" w:lineRule="exact"/>
        <w:ind w:firstLine="360"/>
        <w:jc w:val="left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问：你交给律师事务所的委托费，只是律师事务所的收费，不含需向有关部门缴纳的诉讼费、保全费、鉴定费、翻译费、申请执行费、公告费、查询费等。根据案件需要，超出范围的差旅费、交通费、通信费、通讯费、打印、复印费、资料费、误餐费可能需要你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另外支付，是否清楚？</w:t>
      </w:r>
    </w:p>
    <w:p w14:paraId="19AE8FAA" w14:textId="77777777" w:rsidR="009B149C" w:rsidRDefault="00E46B11">
      <w:pPr>
        <w:widowControl/>
        <w:shd w:val="clear" w:color="auto" w:fill="FFFFFF"/>
        <w:spacing w:line="440" w:lineRule="exact"/>
        <w:ind w:firstLine="360"/>
        <w:jc w:val="left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lastRenderedPageBreak/>
        <w:t>答：</w:t>
      </w:r>
      <w:r>
        <w:rPr>
          <w:rFonts w:asciiTheme="minorEastAsia" w:eastAsiaTheme="minorEastAsia" w:hAnsiTheme="minorEastAsia" w:cstheme="minorEastAsia" w:hint="eastAsia"/>
          <w:kern w:val="0"/>
          <w:szCs w:val="21"/>
          <w:u w:val="single"/>
        </w:rPr>
        <w:t>清楚。</w:t>
      </w:r>
    </w:p>
    <w:p w14:paraId="58CA2E2B" w14:textId="77777777" w:rsidR="009B149C" w:rsidRDefault="00E46B11">
      <w:pPr>
        <w:widowControl/>
        <w:shd w:val="clear" w:color="auto" w:fill="FFFFFF"/>
        <w:spacing w:line="440" w:lineRule="exact"/>
        <w:ind w:firstLine="360"/>
        <w:jc w:val="left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问：你应当保证你所提交的证据的真实，否则由此导致的败诉风险由你承担，你是否清楚；</w:t>
      </w:r>
    </w:p>
    <w:p w14:paraId="5F5A176A" w14:textId="77777777" w:rsidR="009B149C" w:rsidRDefault="00E46B11">
      <w:pPr>
        <w:widowControl/>
        <w:shd w:val="clear" w:color="auto" w:fill="FFFFFF"/>
        <w:spacing w:line="440" w:lineRule="exact"/>
        <w:ind w:firstLine="360"/>
        <w:jc w:val="left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答：</w:t>
      </w:r>
      <w:r>
        <w:rPr>
          <w:rFonts w:asciiTheme="minorEastAsia" w:eastAsiaTheme="minorEastAsia" w:hAnsiTheme="minorEastAsia" w:cstheme="minorEastAsia" w:hint="eastAsia"/>
          <w:kern w:val="0"/>
          <w:szCs w:val="21"/>
          <w:u w:val="single"/>
        </w:rPr>
        <w:t>清楚。</w:t>
      </w:r>
    </w:p>
    <w:p w14:paraId="1E4117A6" w14:textId="77777777" w:rsidR="009B149C" w:rsidRDefault="00E46B11">
      <w:pPr>
        <w:widowControl/>
        <w:shd w:val="clear" w:color="auto" w:fill="FFFFFF"/>
        <w:spacing w:line="440" w:lineRule="exact"/>
        <w:jc w:val="left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 xml:space="preserve">    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问：还有无需要补充？</w:t>
      </w:r>
    </w:p>
    <w:p w14:paraId="4235027D" w14:textId="77777777" w:rsidR="009B149C" w:rsidRDefault="00E46B11">
      <w:pPr>
        <w:widowControl/>
        <w:shd w:val="clear" w:color="auto" w:fill="FFFFFF"/>
        <w:spacing w:afterLines="100" w:after="312" w:line="440" w:lineRule="exact"/>
        <w:ind w:firstLine="420"/>
        <w:jc w:val="left"/>
        <w:rPr>
          <w:rFonts w:asciiTheme="minorEastAsia" w:eastAsiaTheme="minorEastAsia" w:hAnsiTheme="minorEastAsia" w:cstheme="minorEastAsia"/>
          <w:kern w:val="0"/>
          <w:szCs w:val="21"/>
          <w:u w:val="single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答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：</w:t>
      </w:r>
      <w:r>
        <w:rPr>
          <w:rFonts w:asciiTheme="minorEastAsia" w:eastAsiaTheme="minorEastAsia" w:hAnsiTheme="minorEastAsia" w:cstheme="minorEastAsia" w:hint="eastAsia"/>
          <w:kern w:val="0"/>
          <w:szCs w:val="21"/>
          <w:u w:val="single"/>
        </w:rPr>
        <w:t>没有。</w:t>
      </w:r>
    </w:p>
    <w:p w14:paraId="06AD3E52" w14:textId="77777777" w:rsidR="009B149C" w:rsidRDefault="00E46B11">
      <w:pPr>
        <w:widowControl/>
        <w:shd w:val="clear" w:color="auto" w:fill="FFFFFF"/>
        <w:spacing w:afterLines="100" w:after="312" w:line="440" w:lineRule="exact"/>
        <w:ind w:firstLine="363"/>
        <w:jc w:val="left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b/>
          <w:kern w:val="0"/>
          <w:sz w:val="28"/>
          <w:szCs w:val="28"/>
        </w:rPr>
        <w:t>以上笔录我方仔细阅读过，承诺我方陈述属实。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       </w:t>
      </w:r>
    </w:p>
    <w:p w14:paraId="3F3C7926" w14:textId="77777777" w:rsidR="009B149C" w:rsidRDefault="00E46B11">
      <w:pPr>
        <w:widowControl/>
        <w:shd w:val="clear" w:color="auto" w:fill="FFFFFF"/>
        <w:spacing w:line="440" w:lineRule="exact"/>
        <w:ind w:firstLine="360"/>
        <w:jc w:val="left"/>
        <w:rPr>
          <w:rFonts w:asciiTheme="minorEastAsia" w:eastAsiaTheme="minorEastAsia" w:hAnsiTheme="minorEastAsia" w:cstheme="minorEastAsia"/>
          <w:kern w:val="0"/>
          <w:szCs w:val="21"/>
          <w:u w:val="single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签名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/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盖章：</w:t>
      </w:r>
      <w:r>
        <w:rPr>
          <w:rFonts w:asciiTheme="minorEastAsia" w:eastAsiaTheme="minorEastAsia" w:hAnsiTheme="minorEastAsia" w:cstheme="minorEastAsia" w:hint="eastAsia"/>
          <w:kern w:val="0"/>
          <w:szCs w:val="21"/>
          <w:u w:val="single"/>
        </w:rPr>
        <w:t xml:space="preserve">                                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           </w:t>
      </w:r>
    </w:p>
    <w:p w14:paraId="0E008AD6" w14:textId="77777777" w:rsidR="009B149C" w:rsidRDefault="009B149C">
      <w:pPr>
        <w:rPr>
          <w:rFonts w:asciiTheme="minorEastAsia" w:eastAsiaTheme="minorEastAsia" w:hAnsiTheme="minorEastAsia" w:cstheme="minorEastAsia"/>
        </w:rPr>
      </w:pPr>
    </w:p>
    <w:sectPr w:rsidR="009B149C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657079" w14:textId="77777777" w:rsidR="00E46B11" w:rsidRDefault="00E46B11">
      <w:r>
        <w:separator/>
      </w:r>
    </w:p>
  </w:endnote>
  <w:endnote w:type="continuationSeparator" w:id="0">
    <w:p w14:paraId="1373F4C3" w14:textId="77777777" w:rsidR="00E46B11" w:rsidRDefault="00E46B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  <w:embedBold r:id="rId1" w:subsetted="1" w:fontKey="{3D11EBFE-4D4E-487B-B9F7-A789D84EEA2E}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F64B8" w14:textId="77777777" w:rsidR="009B149C" w:rsidRDefault="00E46B11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7B9CDEA" wp14:editId="5E1D680B">
              <wp:simplePos x="0" y="0"/>
              <wp:positionH relativeFrom="margin">
                <wp:posOffset>2205355</wp:posOffset>
              </wp:positionH>
              <wp:positionV relativeFrom="paragraph">
                <wp:posOffset>-10160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34E4231" w14:textId="77777777" w:rsidR="009B149C" w:rsidRDefault="00E46B11">
                          <w:pPr>
                            <w:pStyle w:val="a3"/>
                          </w:pPr>
                          <w:r>
                            <w:t>第</w:t>
                          </w:r>
                          <w: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</w:t>
                          </w:r>
                          <w:r>
                            <w:t>页</w:t>
                          </w:r>
                          <w:r>
                            <w:t xml:space="preserve"> </w:t>
                          </w:r>
                          <w:r>
                            <w:t>共</w:t>
                          </w:r>
                          <w: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</w:t>
                          </w:r>
                          <w: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7B9CDEA"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6" type="#_x0000_t202" style="position:absolute;margin-left:173.65pt;margin-top:-.8pt;width:2in;height:2in;z-index:251659264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" filled="f" stroked="f" strokeweight=".5pt">
              <v:textbox style="mso-fit-shape-to-text:t" inset="0,0,0,0">
                <w:txbxContent>
                  <w:p w14:paraId="534E4231" w14:textId="77777777" w:rsidR="009B149C" w:rsidRDefault="00E46B11">
                    <w:pPr>
                      <w:pStyle w:val="a3"/>
                    </w:pPr>
                    <w:r>
                      <w:t>第</w:t>
                    </w:r>
                    <w: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</w:t>
                    </w:r>
                    <w:r>
                      <w:t>页</w:t>
                    </w:r>
                    <w:r>
                      <w:t xml:space="preserve"> </w:t>
                    </w:r>
                    <w:r>
                      <w:t>共</w:t>
                    </w:r>
                    <w:r>
                      <w:t xml:space="preserve">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</w:t>
                    </w:r>
                    <w:r>
                      <w:t>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1367A3FD" w14:textId="77777777" w:rsidR="009B149C" w:rsidRDefault="00E46B11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92D4643" wp14:editId="48ED5121">
              <wp:simplePos x="0" y="0"/>
              <wp:positionH relativeFrom="column">
                <wp:posOffset>-716280</wp:posOffset>
              </wp:positionH>
              <wp:positionV relativeFrom="paragraph">
                <wp:posOffset>43815</wp:posOffset>
              </wp:positionV>
              <wp:extent cx="6633845" cy="0"/>
              <wp:effectExtent l="0" t="0" r="0" b="0"/>
              <wp:wrapNone/>
              <wp:docPr id="4" name="直接连接符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33845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8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299CD17" id="直接连接符 4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6.4pt,3.45pt" to="465.95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" strokecolor="#d8d8d8 [2732]" strokeweight=".5pt">
              <v:stroke joinstyle="miter"/>
            </v:line>
          </w:pict>
        </mc:Fallback>
      </mc:AlternateContent>
    </w:r>
  </w:p>
  <w:p w14:paraId="0A0ADCC8" w14:textId="77777777" w:rsidR="009B149C" w:rsidRDefault="00E46B11">
    <w:pPr>
      <w:pStyle w:val="a3"/>
      <w:jc w:val="center"/>
      <w:rPr>
        <w:rFonts w:ascii="Arial" w:eastAsia="黑体" w:hAnsi="Arial" w:cs="Arial"/>
        <w:color w:val="595959" w:themeColor="text1" w:themeTint="A6"/>
        <w:szCs w:val="18"/>
      </w:rPr>
    </w:pPr>
    <w:r>
      <w:rPr>
        <w:rFonts w:ascii="Arial" w:eastAsia="黑体" w:hAnsi="Arial" w:cs="Arial"/>
        <w:color w:val="595959" w:themeColor="text1" w:themeTint="A6"/>
        <w:szCs w:val="18"/>
      </w:rPr>
      <w:t>Web</w:t>
    </w:r>
    <w:r>
      <w:rPr>
        <w:rFonts w:ascii="Arial" w:eastAsia="黑体" w:hAnsi="Arial" w:cs="Arial" w:hint="eastAsia"/>
        <w:color w:val="595959" w:themeColor="text1" w:themeTint="A6"/>
        <w:szCs w:val="18"/>
      </w:rPr>
      <w:t xml:space="preserve">: </w:t>
    </w:r>
    <w:r>
      <w:rPr>
        <w:rFonts w:ascii="Arial" w:eastAsia="黑体" w:hAnsi="Arial" w:cs="Arial"/>
        <w:color w:val="595959" w:themeColor="text1" w:themeTint="A6"/>
        <w:szCs w:val="18"/>
      </w:rPr>
      <w:t>www.manxiu-law.com</w:t>
    </w:r>
    <w:r>
      <w:rPr>
        <w:rFonts w:ascii="Arial" w:eastAsia="黑体" w:hAnsi="Arial" w:cs="Arial"/>
        <w:color w:val="595959" w:themeColor="text1" w:themeTint="A6"/>
        <w:szCs w:val="18"/>
      </w:rPr>
      <w:t xml:space="preserve"> </w:t>
    </w:r>
    <w:r>
      <w:rPr>
        <w:rFonts w:ascii="Arial" w:eastAsia="黑体" w:hAnsi="Arial" w:cs="Arial" w:hint="eastAsia"/>
        <w:color w:val="595959" w:themeColor="text1" w:themeTint="A6"/>
        <w:szCs w:val="18"/>
      </w:rPr>
      <w:t xml:space="preserve">  </w:t>
    </w:r>
    <w:r>
      <w:rPr>
        <w:rFonts w:ascii="Arial" w:eastAsia="黑体" w:hAnsi="Arial" w:cs="Arial"/>
        <w:color w:val="595959" w:themeColor="text1" w:themeTint="A6"/>
        <w:szCs w:val="18"/>
      </w:rPr>
      <w:t>E-mail</w:t>
    </w:r>
    <w:r>
      <w:rPr>
        <w:rFonts w:ascii="Arial" w:eastAsia="黑体" w:hAnsi="Arial" w:cs="Arial" w:hint="eastAsia"/>
        <w:color w:val="595959" w:themeColor="text1" w:themeTint="A6"/>
        <w:szCs w:val="18"/>
      </w:rPr>
      <w:t xml:space="preserve">: </w:t>
    </w:r>
    <w:r>
      <w:rPr>
        <w:rFonts w:ascii="Arial" w:eastAsia="黑体" w:hAnsi="Arial" w:cs="Arial"/>
        <w:color w:val="595959" w:themeColor="text1" w:themeTint="A6"/>
        <w:szCs w:val="18"/>
      </w:rPr>
      <w:t>manxiu@manxiu-law.com</w:t>
    </w:r>
    <w:r>
      <w:rPr>
        <w:rFonts w:ascii="Arial" w:eastAsia="黑体" w:hAnsi="Arial" w:cs="Arial" w:hint="eastAsia"/>
        <w:color w:val="595959" w:themeColor="text1" w:themeTint="A6"/>
        <w:szCs w:val="18"/>
      </w:rPr>
      <w:t xml:space="preserve">   Tel:400-829-0616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72484F" w14:textId="77777777" w:rsidR="00E46B11" w:rsidRDefault="00E46B11">
      <w:r>
        <w:separator/>
      </w:r>
    </w:p>
  </w:footnote>
  <w:footnote w:type="continuationSeparator" w:id="0">
    <w:p w14:paraId="72E585C5" w14:textId="77777777" w:rsidR="00E46B11" w:rsidRDefault="00E46B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127CB" w14:textId="77777777" w:rsidR="009B149C" w:rsidRDefault="00E46B11">
    <w:pPr>
      <w:pStyle w:val="a4"/>
      <w:jc w:val="center"/>
      <w:rPr>
        <w:rFonts w:eastAsiaTheme="minorEastAsia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14CD03F" wp14:editId="1ADDC1DA">
              <wp:simplePos x="0" y="0"/>
              <wp:positionH relativeFrom="column">
                <wp:posOffset>-689610</wp:posOffset>
              </wp:positionH>
              <wp:positionV relativeFrom="paragraph">
                <wp:posOffset>356235</wp:posOffset>
              </wp:positionV>
              <wp:extent cx="6667500" cy="0"/>
              <wp:effectExtent l="0" t="0" r="0" b="0"/>
              <wp:wrapNone/>
              <wp:docPr id="5" name="直接连接符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67500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8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928B6D2" id="直接连接符 5" o:spid="_x0000_s1026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4.3pt,28.05pt" to="470.7pt,2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" strokecolor="#d8d8d8 [2732]" strokeweight=".5pt">
              <v:stroke joinstyle="miter"/>
            </v:line>
          </w:pict>
        </mc:Fallback>
      </mc:AlternateContent>
    </w:r>
    <w:r>
      <w:rPr>
        <w:rFonts w:eastAsiaTheme="minorEastAsia" w:hint="eastAsia"/>
        <w:noProof/>
      </w:rPr>
      <w:drawing>
        <wp:inline distT="0" distB="0" distL="114300" distR="114300" wp14:anchorId="48628E2E" wp14:editId="07F54737">
          <wp:extent cx="1794510" cy="311785"/>
          <wp:effectExtent l="0" t="0" r="15240" b="12065"/>
          <wp:docPr id="2" name="图片 2" descr="漫修logo（黑字）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漫修logo（黑字）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94510" cy="3117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TrueTypeFonts/>
  <w:saveSubset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149C"/>
    <w:rsid w:val="0072783A"/>
    <w:rsid w:val="009B149C"/>
    <w:rsid w:val="00E46B11"/>
    <w:rsid w:val="02790D2B"/>
    <w:rsid w:val="02D1737B"/>
    <w:rsid w:val="03F222A7"/>
    <w:rsid w:val="056C0E22"/>
    <w:rsid w:val="058355E0"/>
    <w:rsid w:val="06EB0BBA"/>
    <w:rsid w:val="07B9207A"/>
    <w:rsid w:val="07F4584C"/>
    <w:rsid w:val="08FA0E71"/>
    <w:rsid w:val="0B723508"/>
    <w:rsid w:val="0DB735A4"/>
    <w:rsid w:val="0F885271"/>
    <w:rsid w:val="10991687"/>
    <w:rsid w:val="10A865EF"/>
    <w:rsid w:val="12DE5A77"/>
    <w:rsid w:val="156A53A0"/>
    <w:rsid w:val="17BE7C25"/>
    <w:rsid w:val="187E0F97"/>
    <w:rsid w:val="189C680F"/>
    <w:rsid w:val="18A2380B"/>
    <w:rsid w:val="1A7365DD"/>
    <w:rsid w:val="1B026872"/>
    <w:rsid w:val="1BA50C53"/>
    <w:rsid w:val="1D4321B6"/>
    <w:rsid w:val="1D5552BA"/>
    <w:rsid w:val="1D902354"/>
    <w:rsid w:val="1DFB50CA"/>
    <w:rsid w:val="1F0F11E6"/>
    <w:rsid w:val="1F2111C5"/>
    <w:rsid w:val="1F3C5FFF"/>
    <w:rsid w:val="21E5391D"/>
    <w:rsid w:val="229129D8"/>
    <w:rsid w:val="24653902"/>
    <w:rsid w:val="24BC4B5A"/>
    <w:rsid w:val="2565318A"/>
    <w:rsid w:val="259B3353"/>
    <w:rsid w:val="262D1C69"/>
    <w:rsid w:val="264D7DFF"/>
    <w:rsid w:val="26C32CCB"/>
    <w:rsid w:val="29A75A29"/>
    <w:rsid w:val="29F53BFF"/>
    <w:rsid w:val="2A1D772F"/>
    <w:rsid w:val="2B1B10B7"/>
    <w:rsid w:val="2BF565AA"/>
    <w:rsid w:val="2CEC0CE3"/>
    <w:rsid w:val="2DAE631A"/>
    <w:rsid w:val="2E2C723F"/>
    <w:rsid w:val="2E634EF9"/>
    <w:rsid w:val="30C23E8A"/>
    <w:rsid w:val="317B29B7"/>
    <w:rsid w:val="32BF4B25"/>
    <w:rsid w:val="3352720E"/>
    <w:rsid w:val="339E4DC7"/>
    <w:rsid w:val="33B518B6"/>
    <w:rsid w:val="33BF351D"/>
    <w:rsid w:val="34567FB6"/>
    <w:rsid w:val="34BE1CA2"/>
    <w:rsid w:val="36C652A4"/>
    <w:rsid w:val="37427AD3"/>
    <w:rsid w:val="37C522C3"/>
    <w:rsid w:val="382C31DC"/>
    <w:rsid w:val="384714E9"/>
    <w:rsid w:val="38621A1B"/>
    <w:rsid w:val="39EA2D41"/>
    <w:rsid w:val="3A9E14C4"/>
    <w:rsid w:val="405F1838"/>
    <w:rsid w:val="44223166"/>
    <w:rsid w:val="44AE7CC1"/>
    <w:rsid w:val="45AD07AD"/>
    <w:rsid w:val="464322C6"/>
    <w:rsid w:val="469C193E"/>
    <w:rsid w:val="46C422B2"/>
    <w:rsid w:val="47490A0A"/>
    <w:rsid w:val="4847319B"/>
    <w:rsid w:val="486A50DB"/>
    <w:rsid w:val="48715002"/>
    <w:rsid w:val="4CD630E2"/>
    <w:rsid w:val="4E8071B2"/>
    <w:rsid w:val="4E906A33"/>
    <w:rsid w:val="50025B5A"/>
    <w:rsid w:val="50B02261"/>
    <w:rsid w:val="52A435C3"/>
    <w:rsid w:val="54A05A99"/>
    <w:rsid w:val="55A41C2D"/>
    <w:rsid w:val="5768372B"/>
    <w:rsid w:val="57991C29"/>
    <w:rsid w:val="57E207EA"/>
    <w:rsid w:val="591A2676"/>
    <w:rsid w:val="5A4237C2"/>
    <w:rsid w:val="5C120A3D"/>
    <w:rsid w:val="5C2060A7"/>
    <w:rsid w:val="6264175C"/>
    <w:rsid w:val="63F97162"/>
    <w:rsid w:val="64B36731"/>
    <w:rsid w:val="651915C4"/>
    <w:rsid w:val="6523084E"/>
    <w:rsid w:val="68690437"/>
    <w:rsid w:val="68FD6386"/>
    <w:rsid w:val="6CFC1EF7"/>
    <w:rsid w:val="6E6C6C08"/>
    <w:rsid w:val="72816D82"/>
    <w:rsid w:val="72F32B3F"/>
    <w:rsid w:val="7399016F"/>
    <w:rsid w:val="74500088"/>
    <w:rsid w:val="747E54F4"/>
    <w:rsid w:val="75950367"/>
    <w:rsid w:val="76644E66"/>
    <w:rsid w:val="79330A4E"/>
    <w:rsid w:val="7C324FED"/>
    <w:rsid w:val="7C6B1866"/>
    <w:rsid w:val="7D664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D1CE8A4"/>
  <w15:docId w15:val="{9703A282-5D79-418A-873F-055F2C05E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nhideWhenUsed="1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6">
    <w:name w:val="Hyperlink"/>
    <w:basedOn w:val="a0"/>
    <w:qFormat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230</Words>
  <Characters>1314</Characters>
  <Application>Microsoft Office Word</Application>
  <DocSecurity>0</DocSecurity>
  <Lines>10</Lines>
  <Paragraphs>3</Paragraphs>
  <ScaleCrop>false</ScaleCrop>
  <Company/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周 洁琼</cp:lastModifiedBy>
  <cp:revision>2</cp:revision>
  <cp:lastPrinted>2022-03-03T05:38:00Z</cp:lastPrinted>
  <dcterms:created xsi:type="dcterms:W3CDTF">2022-02-23T03:12:00Z</dcterms:created>
  <dcterms:modified xsi:type="dcterms:W3CDTF">2022-03-22T01:44:00Z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993FD81F21514923914CE35215F617C2</vt:lpwstr>
  </property>
</Properties>
</file>